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6" w:rsidRDefault="007D6C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D6CC6" w:rsidRDefault="007D6CC6">
      <w:pPr>
        <w:pStyle w:val="ConsPlusTitle"/>
        <w:jc w:val="center"/>
      </w:pPr>
    </w:p>
    <w:p w:rsidR="007D6CC6" w:rsidRDefault="007D6CC6">
      <w:pPr>
        <w:pStyle w:val="ConsPlusTitle"/>
        <w:jc w:val="center"/>
      </w:pPr>
      <w:r>
        <w:t>ДЕПАРТАМЕНТ УПРАВЛЕНИЯ ПРОГРАММАМИ И КОНКУРСНЫХ ПРОЦЕДУР</w:t>
      </w:r>
    </w:p>
    <w:p w:rsidR="007D6CC6" w:rsidRDefault="007D6CC6">
      <w:pPr>
        <w:pStyle w:val="ConsPlusTitle"/>
        <w:jc w:val="center"/>
      </w:pPr>
    </w:p>
    <w:p w:rsidR="007D6CC6" w:rsidRDefault="007D6CC6">
      <w:pPr>
        <w:pStyle w:val="ConsPlusTitle"/>
        <w:jc w:val="center"/>
      </w:pPr>
      <w:r>
        <w:t>ПИСЬМО</w:t>
      </w:r>
    </w:p>
    <w:p w:rsidR="007D6CC6" w:rsidRDefault="007D6CC6">
      <w:pPr>
        <w:pStyle w:val="ConsPlusTitle"/>
        <w:jc w:val="center"/>
      </w:pPr>
      <w:r>
        <w:t>от 4 марта 2015 г. N 03-155</w:t>
      </w:r>
    </w:p>
    <w:p w:rsidR="007D6CC6" w:rsidRDefault="007D6CC6">
      <w:pPr>
        <w:pStyle w:val="ConsPlusTitle"/>
        <w:jc w:val="center"/>
      </w:pPr>
    </w:p>
    <w:p w:rsidR="007D6CC6" w:rsidRDefault="007D6CC6">
      <w:pPr>
        <w:pStyle w:val="ConsPlusTitle"/>
        <w:jc w:val="center"/>
      </w:pPr>
      <w:r>
        <w:t>О НАПРАВЛЕНИИ РАЗЪЯСНЕНИЙ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ind w:firstLine="540"/>
        <w:jc w:val="both"/>
      </w:pPr>
      <w:r>
        <w:t xml:space="preserve">Департамент управления программами и конкурсных процедур направляет </w:t>
      </w:r>
      <w:hyperlink w:anchor="P22" w:history="1">
        <w:r>
          <w:rPr>
            <w:color w:val="0000FF"/>
          </w:rPr>
          <w:t>разъяснения</w:t>
        </w:r>
      </w:hyperlink>
      <w: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right"/>
      </w:pPr>
      <w:r>
        <w:t>Заместитель</w:t>
      </w:r>
    </w:p>
    <w:p w:rsidR="007D6CC6" w:rsidRDefault="007D6CC6">
      <w:pPr>
        <w:pStyle w:val="ConsPlusNormal"/>
        <w:jc w:val="right"/>
      </w:pPr>
      <w:r>
        <w:t>директора Департамента</w:t>
      </w:r>
    </w:p>
    <w:p w:rsidR="007D6CC6" w:rsidRDefault="007D6CC6">
      <w:pPr>
        <w:pStyle w:val="ConsPlusNormal"/>
        <w:jc w:val="right"/>
      </w:pPr>
      <w:r>
        <w:t>О.А.ЛЕСИНА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right"/>
      </w:pPr>
      <w:r>
        <w:t>Приложение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center"/>
      </w:pPr>
      <w:bookmarkStart w:id="0" w:name="P22"/>
      <w:bookmarkEnd w:id="0"/>
      <w:r>
        <w:t>РАЗЪЯСНЕНИЯ</w:t>
      </w:r>
    </w:p>
    <w:p w:rsidR="007D6CC6" w:rsidRDefault="007D6CC6">
      <w:pPr>
        <w:pStyle w:val="ConsPlusNormal"/>
        <w:jc w:val="center"/>
      </w:pPr>
      <w:r>
        <w:t>О ПОРЯДКЕ ДЕЙСТВИЙ, В СЛУЧАЕ ОТСУТСТВИЯ СОГЛАСИЯ</w:t>
      </w:r>
    </w:p>
    <w:p w:rsidR="007D6CC6" w:rsidRDefault="007D6CC6">
      <w:pPr>
        <w:pStyle w:val="ConsPlusNormal"/>
        <w:jc w:val="center"/>
      </w:pPr>
      <w:r>
        <w:t>НА ОБРАБОТКУ ПЕРСОНАЛЬНЫХ ДАННЫХ, СОВЕРШЕННОЛЕТНИМИ</w:t>
      </w:r>
    </w:p>
    <w:p w:rsidR="007D6CC6" w:rsidRDefault="007D6CC6">
      <w:pPr>
        <w:pStyle w:val="ConsPlusNormal"/>
        <w:jc w:val="center"/>
      </w:pPr>
      <w:r>
        <w:t>УЧАСТНИКАМИ ГОСУДАРСТВЕННОЙ ИТОГОВОЙ АТТЕСТАЦИИ</w:t>
      </w:r>
    </w:p>
    <w:p w:rsidR="007D6CC6" w:rsidRDefault="007D6CC6">
      <w:pPr>
        <w:pStyle w:val="ConsPlusNormal"/>
        <w:jc w:val="center"/>
      </w:pPr>
      <w:proofErr w:type="gramStart"/>
      <w:r>
        <w:t>(ДАЛЕЕ - ГИА) ИЛИ РОДИТЕЛЯМИ (ЗАКОННЫМИ</w:t>
      </w:r>
      <w:proofErr w:type="gramEnd"/>
    </w:p>
    <w:p w:rsidR="007D6CC6" w:rsidRDefault="007D6CC6">
      <w:pPr>
        <w:pStyle w:val="ConsPlusNormal"/>
        <w:jc w:val="center"/>
      </w:pPr>
      <w:proofErr w:type="gramStart"/>
      <w:r>
        <w:t>ПРЕДСТАВИТЕЛЯМИ) НЕСОВЕРШЕННОЛЕТНИХ</w:t>
      </w:r>
      <w:proofErr w:type="gramEnd"/>
    </w:p>
    <w:p w:rsidR="007D6CC6" w:rsidRDefault="007D6CC6">
      <w:pPr>
        <w:pStyle w:val="ConsPlusNormal"/>
        <w:jc w:val="center"/>
      </w:pPr>
      <w:r>
        <w:t>УЧАСТНИКОВ ГИА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2 статьи 98</w:t>
        </w:r>
      </w:hyperlink>
      <w: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</w:t>
      </w:r>
      <w:proofErr w:type="gramEnd"/>
      <w:r>
        <w:t xml:space="preserve">, </w:t>
      </w:r>
      <w:proofErr w:type="gramStart"/>
      <w: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</w:t>
      </w:r>
      <w:r>
        <w:lastRenderedPageBreak/>
        <w:t xml:space="preserve">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</w:t>
      </w:r>
      <w:proofErr w:type="gramEnd"/>
      <w:r>
        <w:t xml:space="preserve"> 31 августа 2013 г. N 755.</w:t>
      </w:r>
    </w:p>
    <w:p w:rsidR="007D6CC6" w:rsidRDefault="007D6CC6">
      <w:pPr>
        <w:pStyle w:val="ConsPlusNormal"/>
        <w:ind w:firstLine="540"/>
        <w:jc w:val="both"/>
      </w:pPr>
      <w: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(далее - Федеральный закон N 152-ФЗ).</w:t>
      </w:r>
    </w:p>
    <w:p w:rsidR="007D6CC6" w:rsidRDefault="007D6CC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3</w:t>
        </w:r>
      </w:hyperlink>
      <w: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D6CC6" w:rsidRDefault="007D6CC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6</w:t>
        </w:r>
      </w:hyperlink>
      <w: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. Обработка персональных данных </w:t>
      </w:r>
      <w:proofErr w:type="gramStart"/>
      <w:r>
        <w:t>допускается</w:t>
      </w:r>
      <w:proofErr w:type="gramEnd"/>
      <w:r>
        <w:t xml:space="preserve">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7D6CC6" w:rsidRDefault="007D6CC6">
      <w:pPr>
        <w:pStyle w:val="ConsPlusNormal"/>
        <w:ind w:firstLine="540"/>
        <w:jc w:val="both"/>
      </w:pPr>
      <w:r>
        <w:t xml:space="preserve">Обработка персональных данных обучающихся </w:t>
      </w:r>
      <w:proofErr w:type="gramStart"/>
      <w:r>
        <w:t>осуществляется</w:t>
      </w:r>
      <w:proofErr w:type="gramEnd"/>
      <w:r>
        <w:t xml:space="preserve"> в том числе для внесения информации в ФИС.</w:t>
      </w:r>
    </w:p>
    <w:p w:rsidR="007D6CC6" w:rsidRDefault="007D6CC6">
      <w:pPr>
        <w:pStyle w:val="ConsPlusNormal"/>
        <w:ind w:firstLine="540"/>
        <w:jc w:val="both"/>
      </w:pPr>
      <w:r>
        <w:t>В случае отказа от обработки персональных данных обучающегося они не будут внесены в ФИС и РИС.</w:t>
      </w:r>
    </w:p>
    <w:p w:rsidR="007D6CC6" w:rsidRDefault="007D6CC6">
      <w:pPr>
        <w:pStyle w:val="ConsPlusNormal"/>
        <w:ind w:firstLine="540"/>
        <w:jc w:val="both"/>
      </w:pPr>
      <w:proofErr w:type="gramStart"/>
      <w:r>
        <w:t xml:space="preserve">Порядок формирования и ведения ФИС и РИС установлен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t xml:space="preserve">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7D6CC6" w:rsidRDefault="007D6CC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пунктами 9</w:t>
        </w:r>
      </w:hyperlink>
      <w:r>
        <w:t xml:space="preserve">, </w:t>
      </w:r>
      <w:hyperlink r:id="rId12" w:history="1">
        <w:r>
          <w:rPr>
            <w:color w:val="0000FF"/>
          </w:rPr>
          <w:t>15</w:t>
        </w:r>
      </w:hyperlink>
      <w:r>
        <w:t xml:space="preserve"> и </w:t>
      </w:r>
      <w:hyperlink r:id="rId13" w:history="1">
        <w:r>
          <w:rPr>
            <w:color w:val="0000FF"/>
          </w:rPr>
          <w:t>16</w:t>
        </w:r>
      </w:hyperlink>
      <w:r>
        <w:t xml:space="preserve"> Правил:</w:t>
      </w:r>
    </w:p>
    <w:p w:rsidR="007D6CC6" w:rsidRDefault="007D6CC6">
      <w:pPr>
        <w:pStyle w:val="ConsPlusNormal"/>
        <w:ind w:firstLine="540"/>
        <w:jc w:val="both"/>
      </w:pPr>
      <w:r>
        <w:t xml:space="preserve">защита внесенной информации осуществляется с соблюдением требований, установленных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информации, с применением единых классификаторов и справочников, </w:t>
      </w:r>
      <w:r>
        <w:lastRenderedPageBreak/>
        <w:t>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7D6CC6" w:rsidRDefault="007D6CC6">
      <w:pPr>
        <w:pStyle w:val="ConsPlusNormal"/>
        <w:ind w:firstLine="540"/>
        <w:jc w:val="both"/>
      </w:pPr>
      <w: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7D6CC6" w:rsidRDefault="007D6CC6">
      <w:pPr>
        <w:pStyle w:val="ConsPlusNormal"/>
        <w:ind w:firstLine="540"/>
        <w:jc w:val="both"/>
      </w:pPr>
      <w: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152-ФЗ.</w:t>
      </w:r>
    </w:p>
    <w:p w:rsidR="007D6CC6" w:rsidRDefault="007D6CC6">
      <w:pPr>
        <w:pStyle w:val="ConsPlusNormal"/>
        <w:ind w:firstLine="540"/>
        <w:jc w:val="both"/>
      </w:pPr>
      <w: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7D6CC6" w:rsidRDefault="007D6CC6">
      <w:pPr>
        <w:pStyle w:val="ConsPlusNormal"/>
        <w:ind w:firstLine="540"/>
        <w:jc w:val="both"/>
      </w:pPr>
      <w:r w:rsidRPr="00247E20">
        <w:rPr>
          <w:highlight w:val="yellow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7D6CC6" w:rsidRDefault="007D6CC6">
      <w:pPr>
        <w:pStyle w:val="ConsPlusNormal"/>
        <w:ind w:firstLine="54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вышеизложенным</w:t>
      </w:r>
      <w:proofErr w:type="gramEnd"/>
      <w:r>
        <w:t xml:space="preserve">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right"/>
      </w:pPr>
      <w:r>
        <w:t>Заместитель</w:t>
      </w:r>
    </w:p>
    <w:p w:rsidR="007D6CC6" w:rsidRDefault="007D6CC6">
      <w:pPr>
        <w:pStyle w:val="ConsPlusNormal"/>
        <w:jc w:val="right"/>
      </w:pPr>
      <w:r>
        <w:t>директора Департамента</w:t>
      </w:r>
    </w:p>
    <w:p w:rsidR="007D6CC6" w:rsidRDefault="007D6CC6">
      <w:pPr>
        <w:pStyle w:val="ConsPlusNormal"/>
        <w:jc w:val="right"/>
      </w:pPr>
      <w:r>
        <w:t>управления программами</w:t>
      </w:r>
    </w:p>
    <w:p w:rsidR="007D6CC6" w:rsidRDefault="007D6CC6">
      <w:pPr>
        <w:pStyle w:val="ConsPlusNormal"/>
        <w:jc w:val="right"/>
      </w:pPr>
      <w:r>
        <w:t>и конкурсных процедур</w:t>
      </w:r>
    </w:p>
    <w:p w:rsidR="007D6CC6" w:rsidRDefault="007D6CC6">
      <w:pPr>
        <w:pStyle w:val="ConsPlusNormal"/>
        <w:jc w:val="right"/>
      </w:pPr>
      <w:r>
        <w:t>О.А.ЛЕСИНА</w:t>
      </w: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jc w:val="both"/>
      </w:pPr>
    </w:p>
    <w:p w:rsidR="007D6CC6" w:rsidRDefault="007D6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87E" w:rsidRDefault="0021287E"/>
    <w:sectPr w:rsidR="0021287E" w:rsidSect="00C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C6"/>
    <w:rsid w:val="00020FAF"/>
    <w:rsid w:val="000216B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47E20"/>
    <w:rsid w:val="00252CB4"/>
    <w:rsid w:val="002D57E6"/>
    <w:rsid w:val="002D7702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93B4D"/>
    <w:rsid w:val="006B6094"/>
    <w:rsid w:val="006D5570"/>
    <w:rsid w:val="0070665E"/>
    <w:rsid w:val="007125AE"/>
    <w:rsid w:val="00742ACF"/>
    <w:rsid w:val="00774373"/>
    <w:rsid w:val="00797720"/>
    <w:rsid w:val="007D6CC6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416EB"/>
    <w:rsid w:val="00D909F9"/>
    <w:rsid w:val="00DC7719"/>
    <w:rsid w:val="00E168C6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C6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D6CC6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D6CC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B367AE770E52F4C3688A94DB6563082F309182BB5E69FE36291BE89AC3456182A70CE9EF807AC34e7I" TargetMode="External"/><Relationship Id="rId13" Type="http://schemas.openxmlformats.org/officeDocument/2006/relationships/hyperlink" Target="consultantplus://offline/ref=7CCB367AE770E52F4C3688A94DB6563082F1001D27B8E69FE36291BE89AC3456182A70CE9EF804A934e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CB367AE770E52F4C3688A94DB6563082F309182BB5E69FE36291BE89AC3456182A70CE9EF807AA34eAI" TargetMode="External"/><Relationship Id="rId12" Type="http://schemas.openxmlformats.org/officeDocument/2006/relationships/hyperlink" Target="consultantplus://offline/ref=7CCB367AE770E52F4C3688A94DB6563082F1001D27B8E69FE36291BE89AC3456182A70CE9EF805A034e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B367AE770E52F4C3688A94DB6563082F309182BB5E69FE36291BE89AC3456182A70CE9EF804A934eBI" TargetMode="External"/><Relationship Id="rId11" Type="http://schemas.openxmlformats.org/officeDocument/2006/relationships/hyperlink" Target="consultantplus://offline/ref=7CCB367AE770E52F4C3688A94DB6563082F1001D27B8E69FE36291BE89AC3456182A70CE9EF805AD34eBI" TargetMode="External"/><Relationship Id="rId5" Type="http://schemas.openxmlformats.org/officeDocument/2006/relationships/hyperlink" Target="consultantplus://offline/ref=7CCB367AE770E52F4C3688A94DB6563082F1001D27B8E69FE36291BE89AC3456182A70CE9EF805A834eEI" TargetMode="External"/><Relationship Id="rId15" Type="http://schemas.openxmlformats.org/officeDocument/2006/relationships/hyperlink" Target="consultantplus://offline/ref=7CCB367AE770E52F4C3688A94DB6563082F309182BB5E69FE36291BE893AeCI" TargetMode="External"/><Relationship Id="rId10" Type="http://schemas.openxmlformats.org/officeDocument/2006/relationships/hyperlink" Target="consultantplus://offline/ref=7CCB367AE770E52F4C3688A94DB6563082F1001D27B8E69FE36291BE89AC3456182A70CE9EF805A834eEI" TargetMode="External"/><Relationship Id="rId4" Type="http://schemas.openxmlformats.org/officeDocument/2006/relationships/hyperlink" Target="consultantplus://offline/ref=7CCB367AE770E52F4C3688A94DB6563082FD001926BCE69FE36291BE89AC3456182A70CE9EF906AB34e9I" TargetMode="External"/><Relationship Id="rId9" Type="http://schemas.openxmlformats.org/officeDocument/2006/relationships/hyperlink" Target="consultantplus://offline/ref=7CCB367AE770E52F4C3688A94DB6563082F309182BB5E69FE36291BE893AeCI" TargetMode="External"/><Relationship Id="rId14" Type="http://schemas.openxmlformats.org/officeDocument/2006/relationships/hyperlink" Target="consultantplus://offline/ref=7CCB367AE770E52F4C3688A94DB6563082FC021F2ABAE69FE36291BE89AC3456182A70CE9EF804AD34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2016-03-01T08:30:00Z</dcterms:created>
  <dcterms:modified xsi:type="dcterms:W3CDTF">2016-03-01T08:44:00Z</dcterms:modified>
</cp:coreProperties>
</file>